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582A" w14:textId="769F9E8F" w:rsidR="00433035" w:rsidRPr="00433035" w:rsidRDefault="00433035" w:rsidP="00433035">
      <w:pPr>
        <w:rPr>
          <w:b/>
          <w:bCs/>
        </w:rPr>
      </w:pPr>
      <w:r w:rsidRPr="00433035">
        <w:rPr>
          <w:b/>
          <w:bCs/>
        </w:rPr>
        <w:t xml:space="preserve">Guía para Compartir </w:t>
      </w:r>
      <w:r>
        <w:rPr>
          <w:b/>
          <w:bCs/>
        </w:rPr>
        <w:t>t</w:t>
      </w:r>
      <w:r w:rsidRPr="00433035">
        <w:rPr>
          <w:b/>
          <w:bCs/>
        </w:rPr>
        <w:t>u Décimo de Lotería de Navidad</w:t>
      </w:r>
    </w:p>
    <w:p w14:paraId="36D5487B" w14:textId="43322393" w:rsidR="00433035" w:rsidRPr="00433035" w:rsidRDefault="00433035" w:rsidP="00433035">
      <w:pPr>
        <w:rPr>
          <w:b/>
          <w:bCs/>
        </w:rPr>
      </w:pPr>
      <w:r w:rsidRPr="00433035">
        <w:rPr>
          <w:b/>
          <w:bCs/>
        </w:rPr>
        <w:t>Copias firmadas para cada participante</w:t>
      </w:r>
      <w:r>
        <w:rPr>
          <w:b/>
          <w:bCs/>
        </w:rPr>
        <w:t xml:space="preserve"> </w:t>
      </w:r>
      <w:r w:rsidRPr="00433035">
        <w:rPr>
          <w:rFonts w:ascii="Segoe UI Emoji" w:hAnsi="Segoe UI Emoji" w:cs="Segoe UI Emoji"/>
          <w:b/>
          <w:bCs/>
        </w:rPr>
        <w:t>📄</w:t>
      </w:r>
    </w:p>
    <w:p w14:paraId="2F4A6F07" w14:textId="77777777" w:rsidR="00433035" w:rsidRPr="00433035" w:rsidRDefault="00433035" w:rsidP="00433035">
      <w:r w:rsidRPr="00433035">
        <w:t>Un décimo de lotería es un documento al portador, lo que significa que el premio lo recibe quien lo tiene físicamente. Si decides compartirlo, la Organización de Consumidores y Usuarios (OCU) recomienda:</w:t>
      </w:r>
    </w:p>
    <w:p w14:paraId="559218F0" w14:textId="77777777" w:rsidR="00433035" w:rsidRPr="00433035" w:rsidRDefault="00433035" w:rsidP="00433035">
      <w:pPr>
        <w:numPr>
          <w:ilvl w:val="0"/>
          <w:numId w:val="1"/>
        </w:numPr>
      </w:pPr>
      <w:r w:rsidRPr="00433035">
        <w:rPr>
          <w:b/>
          <w:bCs/>
        </w:rPr>
        <w:t>Hacer una fotocopia del décimo</w:t>
      </w:r>
      <w:r w:rsidRPr="00433035">
        <w:t>.</w:t>
      </w:r>
    </w:p>
    <w:p w14:paraId="60D38E45" w14:textId="77777777" w:rsidR="00433035" w:rsidRPr="00433035" w:rsidRDefault="00433035" w:rsidP="00433035">
      <w:pPr>
        <w:numPr>
          <w:ilvl w:val="0"/>
          <w:numId w:val="1"/>
        </w:numPr>
      </w:pPr>
      <w:r w:rsidRPr="00433035">
        <w:t>Entregar una copia firmada a cada participante, indicando:</w:t>
      </w:r>
    </w:p>
    <w:p w14:paraId="2F05DA2A" w14:textId="77777777" w:rsidR="00433035" w:rsidRPr="00433035" w:rsidRDefault="00433035" w:rsidP="00433035">
      <w:pPr>
        <w:numPr>
          <w:ilvl w:val="1"/>
          <w:numId w:val="1"/>
        </w:numPr>
      </w:pPr>
      <w:r w:rsidRPr="00433035">
        <w:t>Nombre y DNI del depositario.</w:t>
      </w:r>
    </w:p>
    <w:p w14:paraId="0E8F42B8" w14:textId="77777777" w:rsidR="00433035" w:rsidRPr="00433035" w:rsidRDefault="00433035" w:rsidP="00433035">
      <w:pPr>
        <w:numPr>
          <w:ilvl w:val="1"/>
          <w:numId w:val="1"/>
        </w:numPr>
      </w:pPr>
      <w:r w:rsidRPr="00433035">
        <w:t>Cantidad jugada por cada participante.</w:t>
      </w:r>
    </w:p>
    <w:p w14:paraId="28FF4EEF" w14:textId="77777777" w:rsidR="00433035" w:rsidRPr="00433035" w:rsidRDefault="00433035" w:rsidP="00433035">
      <w:pPr>
        <w:numPr>
          <w:ilvl w:val="1"/>
          <w:numId w:val="1"/>
        </w:numPr>
      </w:pPr>
      <w:r w:rsidRPr="00433035">
        <w:t>Número, serie, fracción y sorteo del décimo.</w:t>
      </w:r>
    </w:p>
    <w:p w14:paraId="6583E23E" w14:textId="0FE2C954" w:rsidR="00433035" w:rsidRPr="00433035" w:rsidRDefault="00433035" w:rsidP="00433035">
      <w:r w:rsidRPr="00433035">
        <w:rPr>
          <w:b/>
          <w:bCs/>
        </w:rPr>
        <w:t>Compartir el décimo por WhatsApp o email</w:t>
      </w:r>
      <w:r>
        <w:t xml:space="preserve"> </w:t>
      </w:r>
      <w:r w:rsidRPr="00433035">
        <w:rPr>
          <w:rFonts w:ascii="Segoe UI Emoji" w:hAnsi="Segoe UI Emoji" w:cs="Segoe UI Emoji"/>
          <w:b/>
          <w:bCs/>
        </w:rPr>
        <w:t>📱</w:t>
      </w:r>
    </w:p>
    <w:p w14:paraId="0F8B3FF0" w14:textId="77777777" w:rsidR="00433035" w:rsidRPr="00433035" w:rsidRDefault="00433035" w:rsidP="00433035">
      <w:r w:rsidRPr="00433035">
        <w:t>Enviar una foto del décimo por WhatsApp o correo electrónico también es válido como prueba, siempre y cuando incluya:</w:t>
      </w:r>
    </w:p>
    <w:p w14:paraId="6C20A4BD" w14:textId="77777777" w:rsidR="00433035" w:rsidRPr="00433035" w:rsidRDefault="00433035" w:rsidP="00433035">
      <w:pPr>
        <w:numPr>
          <w:ilvl w:val="0"/>
          <w:numId w:val="2"/>
        </w:numPr>
      </w:pPr>
      <w:r w:rsidRPr="00433035">
        <w:t>Datos del depositario.</w:t>
      </w:r>
    </w:p>
    <w:p w14:paraId="3B5CDC99" w14:textId="77777777" w:rsidR="00433035" w:rsidRPr="00433035" w:rsidRDefault="00433035" w:rsidP="00433035">
      <w:pPr>
        <w:numPr>
          <w:ilvl w:val="0"/>
          <w:numId w:val="2"/>
        </w:numPr>
      </w:pPr>
      <w:r w:rsidRPr="00433035">
        <w:t>Participantes y sus respectivas aportaciones.</w:t>
      </w:r>
    </w:p>
    <w:p w14:paraId="7487AFD2" w14:textId="77777777" w:rsidR="00433035" w:rsidRPr="00433035" w:rsidRDefault="00433035" w:rsidP="00433035">
      <w:r w:rsidRPr="00433035">
        <w:t>Si el décimo se compró online, el comprobante electrónico tiene la misma validez legal que el décimo físico. Solo necesitarás detallar las participaciones de cada persona.</w:t>
      </w:r>
    </w:p>
    <w:p w14:paraId="14710E1E" w14:textId="0E58173D" w:rsidR="00433035" w:rsidRPr="00433035" w:rsidRDefault="00433035" w:rsidP="00433035">
      <w:pPr>
        <w:rPr>
          <w:b/>
          <w:bCs/>
        </w:rPr>
      </w:pPr>
      <w:r w:rsidRPr="00433035">
        <w:rPr>
          <w:b/>
          <w:bCs/>
        </w:rPr>
        <w:t>Cobrar un décimo compartido</w:t>
      </w:r>
      <w:r>
        <w:rPr>
          <w:b/>
          <w:bCs/>
        </w:rPr>
        <w:t xml:space="preserve"> </w:t>
      </w:r>
      <w:r w:rsidRPr="00433035">
        <w:rPr>
          <w:rFonts w:ascii="Segoe UI Emoji" w:hAnsi="Segoe UI Emoji" w:cs="Segoe UI Emoji"/>
          <w:b/>
          <w:bCs/>
        </w:rPr>
        <w:t>💵</w:t>
      </w:r>
    </w:p>
    <w:p w14:paraId="50374E11" w14:textId="77777777" w:rsidR="00433035" w:rsidRPr="00433035" w:rsidRDefault="00433035" w:rsidP="00433035">
      <w:r w:rsidRPr="00433035">
        <w:t>Al cobrar un décimo compartido, sigue estos pasos:</w:t>
      </w:r>
    </w:p>
    <w:p w14:paraId="74BAD2B7" w14:textId="77777777" w:rsidR="00433035" w:rsidRPr="00433035" w:rsidRDefault="00433035" w:rsidP="00433035">
      <w:pPr>
        <w:numPr>
          <w:ilvl w:val="0"/>
          <w:numId w:val="3"/>
        </w:numPr>
      </w:pPr>
      <w:r w:rsidRPr="00433035">
        <w:rPr>
          <w:b/>
          <w:bCs/>
        </w:rPr>
        <w:t>Identificar a todos los participantes</w:t>
      </w:r>
      <w:r w:rsidRPr="00433035">
        <w:t xml:space="preserve"> y especificar su porcentaje de participación antes de acudir al banco.</w:t>
      </w:r>
    </w:p>
    <w:p w14:paraId="3E32AFF1" w14:textId="77777777" w:rsidR="00433035" w:rsidRPr="00433035" w:rsidRDefault="00433035" w:rsidP="00433035">
      <w:pPr>
        <w:numPr>
          <w:ilvl w:val="0"/>
          <w:numId w:val="3"/>
        </w:numPr>
      </w:pPr>
      <w:r w:rsidRPr="00433035">
        <w:t xml:space="preserve">El banco podrá depositar el premio </w:t>
      </w:r>
      <w:r w:rsidRPr="00433035">
        <w:rPr>
          <w:b/>
          <w:bCs/>
        </w:rPr>
        <w:t>en la cuenta del titular</w:t>
      </w:r>
      <w:r w:rsidRPr="00433035">
        <w:t xml:space="preserve"> para que este lo reparta según lo acordado.</w:t>
      </w:r>
    </w:p>
    <w:p w14:paraId="399474F6" w14:textId="77777777" w:rsidR="00433035" w:rsidRPr="00433035" w:rsidRDefault="00433035" w:rsidP="00433035">
      <w:r w:rsidRPr="00433035">
        <w:rPr>
          <w:rFonts w:ascii="Segoe UI Emoji" w:hAnsi="Segoe UI Emoji" w:cs="Segoe UI Emoji"/>
        </w:rPr>
        <w:t>⚠️</w:t>
      </w:r>
      <w:r w:rsidRPr="00433035">
        <w:t xml:space="preserve"> </w:t>
      </w:r>
      <w:r w:rsidRPr="00433035">
        <w:rPr>
          <w:b/>
          <w:bCs/>
        </w:rPr>
        <w:t>Importante:</w:t>
      </w:r>
      <w:r w:rsidRPr="00433035">
        <w:br/>
        <w:t>No repartas el premio sin registrar la participación de cada persona, ya que podría considerarse una donación y estar sujeto al impuesto correspondiente.</w:t>
      </w:r>
    </w:p>
    <w:p w14:paraId="0F57D4FE" w14:textId="23A9CD77" w:rsidR="00433035" w:rsidRPr="00433035" w:rsidRDefault="00433035" w:rsidP="00433035">
      <w:pPr>
        <w:rPr>
          <w:b/>
          <w:bCs/>
        </w:rPr>
      </w:pPr>
      <w:r w:rsidRPr="00433035">
        <w:rPr>
          <w:b/>
          <w:bCs/>
        </w:rPr>
        <w:t>Impuestos sobre el premio</w:t>
      </w:r>
      <w:r>
        <w:rPr>
          <w:b/>
          <w:bCs/>
        </w:rPr>
        <w:t xml:space="preserve"> </w:t>
      </w:r>
      <w:r w:rsidRPr="00433035">
        <w:rPr>
          <w:rFonts w:ascii="Segoe UI Emoji" w:hAnsi="Segoe UI Emoji" w:cs="Segoe UI Emoji"/>
          <w:b/>
          <w:bCs/>
        </w:rPr>
        <w:t>⚖️</w:t>
      </w:r>
    </w:p>
    <w:p w14:paraId="3792BCA9" w14:textId="21FDC442" w:rsidR="00433035" w:rsidRPr="00433035" w:rsidRDefault="00433035" w:rsidP="00433035">
      <w:r w:rsidRPr="00433035">
        <w:t>Hacienda retiene el 20% del premio que exceda los 40</w:t>
      </w:r>
      <w:r>
        <w:t xml:space="preserve"> </w:t>
      </w:r>
      <w:r w:rsidRPr="00433035">
        <w:t>000 € por décimo. Esta retención se aplica al décimo, no a cada participante, y el monto neto restante se reparte después de descontar los impuestos.</w:t>
      </w:r>
    </w:p>
    <w:p w14:paraId="135C7591" w14:textId="63A303CD" w:rsidR="00433035" w:rsidRPr="00433035" w:rsidRDefault="00433035" w:rsidP="00433035">
      <w:pPr>
        <w:rPr>
          <w:b/>
          <w:bCs/>
        </w:rPr>
      </w:pPr>
      <w:r w:rsidRPr="00433035">
        <w:rPr>
          <w:b/>
          <w:bCs/>
        </w:rPr>
        <w:t>Claves para evitar problemas</w:t>
      </w:r>
      <w:r>
        <w:rPr>
          <w:b/>
          <w:bCs/>
        </w:rPr>
        <w:t xml:space="preserve"> </w:t>
      </w:r>
      <w:r w:rsidRPr="00433035">
        <w:rPr>
          <w:rFonts w:ascii="Segoe UI Emoji" w:hAnsi="Segoe UI Emoji" w:cs="Segoe UI Emoji"/>
          <w:b/>
          <w:bCs/>
        </w:rPr>
        <w:t>🗝️</w:t>
      </w:r>
    </w:p>
    <w:p w14:paraId="5D16EACE" w14:textId="77777777" w:rsidR="00433035" w:rsidRPr="00433035" w:rsidRDefault="00433035" w:rsidP="00433035">
      <w:r w:rsidRPr="00433035">
        <w:t>La OCU aconseja lo siguiente para proteger tu décimo:</w:t>
      </w:r>
    </w:p>
    <w:p w14:paraId="533AC457" w14:textId="41110524" w:rsidR="00433035" w:rsidRPr="00433035" w:rsidRDefault="00433035" w:rsidP="00433035">
      <w:pPr>
        <w:numPr>
          <w:ilvl w:val="0"/>
          <w:numId w:val="4"/>
        </w:numPr>
      </w:pPr>
      <w:r w:rsidRPr="00433035">
        <w:rPr>
          <w:b/>
          <w:bCs/>
        </w:rPr>
        <w:t>Haz fotocopias del décimo</w:t>
      </w:r>
      <w:r w:rsidRPr="00433035">
        <w:t xml:space="preserve"> (</w:t>
      </w:r>
      <w:r>
        <w:t>por delante y por detrás</w:t>
      </w:r>
      <w:r w:rsidRPr="00433035">
        <w:t>) para mantener constancia de tu participación.</w:t>
      </w:r>
    </w:p>
    <w:p w14:paraId="108B1FD7" w14:textId="77777777" w:rsidR="00433035" w:rsidRPr="00433035" w:rsidRDefault="00433035" w:rsidP="00433035">
      <w:pPr>
        <w:numPr>
          <w:ilvl w:val="0"/>
          <w:numId w:val="4"/>
        </w:numPr>
      </w:pPr>
      <w:r w:rsidRPr="00433035">
        <w:t>Recoge y paga los décimos encargados antes del sorteo.</w:t>
      </w:r>
    </w:p>
    <w:p w14:paraId="4451339A" w14:textId="77777777" w:rsidR="00433035" w:rsidRPr="00433035" w:rsidRDefault="00433035" w:rsidP="00433035">
      <w:pPr>
        <w:numPr>
          <w:ilvl w:val="0"/>
          <w:numId w:val="4"/>
        </w:numPr>
      </w:pPr>
      <w:r w:rsidRPr="00433035">
        <w:lastRenderedPageBreak/>
        <w:t>Si pierdes el décimo, denúncialo en la policía y en Loterías y Apuestas del Estado.</w:t>
      </w:r>
    </w:p>
    <w:p w14:paraId="7A357322" w14:textId="77777777" w:rsidR="00433035" w:rsidRPr="00433035" w:rsidRDefault="00433035" w:rsidP="00433035">
      <w:r w:rsidRPr="00433035">
        <w:t>En caso de daños al décimo:</w:t>
      </w:r>
    </w:p>
    <w:p w14:paraId="6F8ED789" w14:textId="77777777" w:rsidR="00433035" w:rsidRPr="00433035" w:rsidRDefault="00433035" w:rsidP="00433035">
      <w:pPr>
        <w:numPr>
          <w:ilvl w:val="0"/>
          <w:numId w:val="5"/>
        </w:numPr>
      </w:pPr>
      <w:r w:rsidRPr="00433035">
        <w:rPr>
          <w:b/>
          <w:bCs/>
        </w:rPr>
        <w:t>No intentes repararlo</w:t>
      </w:r>
      <w:r w:rsidRPr="00433035">
        <w:t>. Colócalo en un sobre de plástico y envíalo a la Sociedad Estatal Loterías y Apuestas del Estado. Si el daño es severo, la Fábrica Nacional de Moneda y Timbre evaluará su validez.</w:t>
      </w:r>
    </w:p>
    <w:p w14:paraId="55EF8A18" w14:textId="77777777" w:rsidR="00433035" w:rsidRDefault="00433035" w:rsidP="00433035">
      <w:pPr>
        <w:numPr>
          <w:ilvl w:val="0"/>
          <w:numId w:val="5"/>
        </w:numPr>
      </w:pPr>
      <w:r w:rsidRPr="00433035">
        <w:t>Los tribunales también pueden atender pruebas como el testimonio del vendedor o análisis de fragmentos para validar el premio.</w:t>
      </w:r>
    </w:p>
    <w:p w14:paraId="0EE403C6" w14:textId="77777777" w:rsidR="00433035" w:rsidRPr="00433035" w:rsidRDefault="00433035" w:rsidP="00433035">
      <w:pPr>
        <w:ind w:left="720"/>
      </w:pPr>
    </w:p>
    <w:p w14:paraId="0BECD817" w14:textId="4BC60270" w:rsidR="00C11B93" w:rsidRDefault="00433035">
      <w:r w:rsidRPr="00433035">
        <w:t>Que la ilusión de compartir no se convierta en una preocupación. Sigue estos pasos y... ¡mucha suerte!</w:t>
      </w:r>
      <w:r>
        <w:t xml:space="preserve"> </w:t>
      </w:r>
      <w:r w:rsidRPr="00433035">
        <w:rPr>
          <w:rFonts w:ascii="Segoe UI Emoji" w:hAnsi="Segoe UI Emoji" w:cs="Segoe UI Emoji"/>
        </w:rPr>
        <w:t>🍀✨🤞</w:t>
      </w:r>
    </w:p>
    <w:sectPr w:rsidR="00C11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CB1"/>
    <w:multiLevelType w:val="multilevel"/>
    <w:tmpl w:val="682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15823"/>
    <w:multiLevelType w:val="multilevel"/>
    <w:tmpl w:val="F346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D4645"/>
    <w:multiLevelType w:val="multilevel"/>
    <w:tmpl w:val="292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648CF"/>
    <w:multiLevelType w:val="multilevel"/>
    <w:tmpl w:val="DB6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B485C"/>
    <w:multiLevelType w:val="multilevel"/>
    <w:tmpl w:val="6F8A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097194">
    <w:abstractNumId w:val="0"/>
  </w:num>
  <w:num w:numId="2" w16cid:durableId="1514681452">
    <w:abstractNumId w:val="2"/>
  </w:num>
  <w:num w:numId="3" w16cid:durableId="645939392">
    <w:abstractNumId w:val="4"/>
  </w:num>
  <w:num w:numId="4" w16cid:durableId="1943566806">
    <w:abstractNumId w:val="3"/>
  </w:num>
  <w:num w:numId="5" w16cid:durableId="154101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35"/>
    <w:rsid w:val="00433035"/>
    <w:rsid w:val="00C11B93"/>
    <w:rsid w:val="00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2AF8"/>
  <w15:chartTrackingRefBased/>
  <w15:docId w15:val="{ECE344C0-0C8D-43F2-AADD-9B27756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Garcia [STVCom]</dc:creator>
  <cp:keywords/>
  <dc:description/>
  <cp:lastModifiedBy>Alba Garcia [STVCom]</cp:lastModifiedBy>
  <cp:revision>1</cp:revision>
  <dcterms:created xsi:type="dcterms:W3CDTF">2024-12-05T14:12:00Z</dcterms:created>
  <dcterms:modified xsi:type="dcterms:W3CDTF">2024-12-05T14:25:00Z</dcterms:modified>
</cp:coreProperties>
</file>